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F4B" w14:textId="77777777" w:rsidR="00F428A5" w:rsidRPr="00F428A5" w:rsidRDefault="00F428A5" w:rsidP="00F428A5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428A5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ПРОФЕССИОНАЛЬНОГО ОБРАЗОВАНИЯ И ЗАНЯТОСТИ НАСЕЛЕНИЯ ПРИМОРСКОГО КРАЯ КРАЕВОЕ </w:t>
      </w:r>
    </w:p>
    <w:p w14:paraId="69F4B600" w14:textId="77777777" w:rsidR="00F428A5" w:rsidRPr="00F428A5" w:rsidRDefault="00F428A5" w:rsidP="00F428A5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19417" w14:textId="77777777" w:rsidR="00F428A5" w:rsidRPr="00F428A5" w:rsidRDefault="00F428A5" w:rsidP="00F428A5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428A5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ПРОФЕССИОНАЛЬНОЕ ОБРАЗОВАТЕЛЬНОЕ УЧРЕЖДЕНИЕ «НАХОДКИНСКИЙ ГОСУДАРСТВЕННЫЙ ГУМАНИТАРНО-ПОЛИТЕХНИЧЕСКИЙ КОЛЛЕДЖ» </w:t>
      </w:r>
    </w:p>
    <w:p w14:paraId="674C54E6" w14:textId="77777777" w:rsidR="00F428A5" w:rsidRDefault="00F428A5" w:rsidP="00F428A5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098"/>
      </w:tblGrid>
      <w:tr w:rsidR="00F428A5" w14:paraId="70B22286" w14:textId="77777777" w:rsidTr="00F428A5">
        <w:tc>
          <w:tcPr>
            <w:tcW w:w="4677" w:type="dxa"/>
          </w:tcPr>
          <w:p w14:paraId="66AD5DE8" w14:textId="77777777" w:rsidR="00F428A5" w:rsidRDefault="00F428A5" w:rsidP="00F428A5">
            <w:pPr>
              <w:suppressAutoHyphens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28A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принято на заседании Совета КГБ ПОУ «НГГПК» </w:t>
            </w:r>
          </w:p>
          <w:p w14:paraId="34520D0B" w14:textId="4E9FE1FC" w:rsidR="00F428A5" w:rsidRDefault="00F428A5" w:rsidP="00F428A5">
            <w:pPr>
              <w:suppressAutoHyphens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28A5">
              <w:rPr>
                <w:rFonts w:ascii="Times New Roman" w:hAnsi="Times New Roman" w:cs="Times New Roman"/>
                <w:sz w:val="24"/>
                <w:szCs w:val="24"/>
              </w:rPr>
              <w:t>протокол № 1 от 31.08.2021</w:t>
            </w:r>
          </w:p>
        </w:tc>
        <w:tc>
          <w:tcPr>
            <w:tcW w:w="5098" w:type="dxa"/>
          </w:tcPr>
          <w:p w14:paraId="0D760C78" w14:textId="77777777" w:rsidR="00F428A5" w:rsidRDefault="00F428A5" w:rsidP="00F428A5">
            <w:pPr>
              <w:suppressAutoHyphens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28A5"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действие приказом </w:t>
            </w:r>
          </w:p>
          <w:p w14:paraId="30A078DE" w14:textId="77777777" w:rsidR="00F428A5" w:rsidRDefault="00F428A5" w:rsidP="00F428A5">
            <w:pPr>
              <w:suppressAutoHyphens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28A5">
              <w:rPr>
                <w:rFonts w:ascii="Times New Roman" w:hAnsi="Times New Roman" w:cs="Times New Roman"/>
                <w:sz w:val="24"/>
                <w:szCs w:val="24"/>
              </w:rPr>
              <w:t xml:space="preserve">по КГБ ПОУ «НГГПК» </w:t>
            </w:r>
          </w:p>
          <w:p w14:paraId="4ACB34B7" w14:textId="04C91111" w:rsidR="00F428A5" w:rsidRDefault="00F428A5" w:rsidP="00F428A5">
            <w:pPr>
              <w:suppressAutoHyphens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28A5">
              <w:rPr>
                <w:rFonts w:ascii="Times New Roman" w:hAnsi="Times New Roman" w:cs="Times New Roman"/>
                <w:sz w:val="24"/>
                <w:szCs w:val="24"/>
              </w:rPr>
              <w:t>от 01.09.2021 г. № 901</w:t>
            </w:r>
          </w:p>
        </w:tc>
      </w:tr>
    </w:tbl>
    <w:p w14:paraId="273DBC13" w14:textId="77777777" w:rsidR="00F428A5" w:rsidRDefault="00F428A5" w:rsidP="00F428A5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70D0188" w14:textId="77777777" w:rsidR="00F428A5" w:rsidRDefault="00F428A5" w:rsidP="00F428A5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428A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2825B8B2" w14:textId="58375AB6" w:rsidR="00F428A5" w:rsidRPr="00F428A5" w:rsidRDefault="00F428A5" w:rsidP="00F428A5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центре </w:t>
      </w:r>
      <w:r w:rsidRPr="00F428A5">
        <w:rPr>
          <w:rFonts w:ascii="Times New Roman" w:hAnsi="Times New Roman" w:cs="Times New Roman"/>
          <w:b/>
          <w:bCs/>
          <w:sz w:val="24"/>
          <w:szCs w:val="24"/>
        </w:rPr>
        <w:t xml:space="preserve">содействия трудоустройству выпускников профессиональной образовательной организации </w:t>
      </w:r>
    </w:p>
    <w:p w14:paraId="4A2B4BD8" w14:textId="77777777" w:rsidR="00F428A5" w:rsidRPr="00F428A5" w:rsidRDefault="00F428A5" w:rsidP="00F428A5">
      <w:pPr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98CBC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условия</w:t>
      </w:r>
    </w:p>
    <w:p w14:paraId="5B68FE62" w14:textId="2134FB08" w:rsidR="00F428A5" w:rsidRPr="005344AF" w:rsidRDefault="00F428A5" w:rsidP="005344AF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регламентирует деятельность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содействия трудоустройству выпускников 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Центр). </w:t>
      </w:r>
    </w:p>
    <w:p w14:paraId="65F3D9A1" w14:textId="15E92BA4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1.Центр</w:t>
      </w:r>
      <w:proofErr w:type="gramEnd"/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структурным подразделением 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(КГБ ПОУ «НГГПК»)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F0E222" w14:textId="64DE496B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481A0D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создан по поручению Министерства образования и науки Российской </w:t>
      </w:r>
      <w:proofErr w:type="gramStart"/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  </w:t>
      </w:r>
      <w:r w:rsidRPr="005344AF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5344AF"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gramEnd"/>
      <w:r w:rsidRPr="0053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44A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C3D3D" w:rsidRPr="000C3D3D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0C3D3D">
        <w:rPr>
          <w:rFonts w:ascii="Times New Roman" w:hAnsi="Times New Roman" w:cs="Times New Roman"/>
          <w:color w:val="000000"/>
          <w:sz w:val="24"/>
          <w:szCs w:val="24"/>
        </w:rPr>
        <w:t xml:space="preserve">,.09.2021 г. </w:t>
      </w:r>
      <w:r w:rsidRPr="005344AF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C3D3D">
        <w:rPr>
          <w:rFonts w:ascii="Times New Roman" w:hAnsi="Times New Roman" w:cs="Times New Roman"/>
          <w:color w:val="000000"/>
          <w:sz w:val="24"/>
          <w:szCs w:val="24"/>
        </w:rPr>
        <w:t>899</w:t>
      </w:r>
      <w:r w:rsidRPr="005344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201AB9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Официальное наименование Центра:</w:t>
      </w:r>
    </w:p>
    <w:p w14:paraId="54AE2C62" w14:textId="7C5C0978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полное: </w:t>
      </w:r>
      <w:r w:rsidRPr="00534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 содействия трудоустройству выпускников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1A0D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E98B23" w14:textId="3BCDE986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сокращенное: </w:t>
      </w:r>
      <w:r w:rsidRPr="00534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ЦСТВ</w:t>
      </w:r>
      <w:r w:rsidR="00481A0D" w:rsidRPr="005344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КГБ ПОУ НГГПК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8B87E4" w14:textId="4A7AE779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Фактический адрес Центра: </w:t>
      </w:r>
      <w:r w:rsidR="00481A0D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692918, Приморский край, г. Находка, ул. Дзержинского, д.9</w:t>
      </w:r>
    </w:p>
    <w:p w14:paraId="6DE92F49" w14:textId="79D7109B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Почтовый адрес Центра: </w:t>
      </w:r>
      <w:r w:rsidR="00481A0D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692918, Приморский край, г. Находка, ул. Дзержинского, д.9</w:t>
      </w:r>
    </w:p>
    <w:p w14:paraId="25C7EE4B" w14:textId="359E38A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4AF">
        <w:rPr>
          <w:rFonts w:ascii="Times New Roman" w:hAnsi="Times New Roman" w:cs="Times New Roman"/>
          <w:color w:val="000000"/>
          <w:sz w:val="24"/>
          <w:szCs w:val="24"/>
        </w:rPr>
        <w:t>1.6. Адрес сайта в сети интернет</w:t>
      </w:r>
      <w:r w:rsidR="00481A0D" w:rsidRPr="005344A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481A0D" w:rsidRPr="005344AF">
        <w:rPr>
          <w:rFonts w:ascii="Times New Roman" w:hAnsi="Times New Roman" w:cs="Times New Roman"/>
          <w:color w:val="000000"/>
          <w:sz w:val="24"/>
          <w:szCs w:val="24"/>
          <w:lang w:val="en-US"/>
        </w:rPr>
        <w:t>nggpk</w:t>
      </w:r>
      <w:proofErr w:type="spellEnd"/>
      <w:r w:rsidR="00481A0D" w:rsidRPr="005344AF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481A0D" w:rsidRPr="005344AF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="00481A0D" w:rsidRPr="005344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481A0D" w:rsidRPr="005344A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14:paraId="020D86F2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FEA144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44AF">
        <w:rPr>
          <w:rFonts w:ascii="Times New Roman" w:hAnsi="Times New Roman" w:cs="Times New Roman"/>
          <w:b/>
          <w:bCs/>
          <w:iCs/>
          <w:sz w:val="24"/>
          <w:szCs w:val="24"/>
        </w:rPr>
        <w:t>2. Задачи и предмет деятельности Центра</w:t>
      </w:r>
    </w:p>
    <w:p w14:paraId="527DA61D" w14:textId="6B86F4B3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 xml:space="preserve">2.1. Главной задачей деятельности Центра является содействие трудоустройству выпускников </w:t>
      </w:r>
      <w:r w:rsidR="00481A0D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Pr="005344AF">
        <w:rPr>
          <w:rFonts w:ascii="Times New Roman" w:hAnsi="Times New Roman" w:cs="Times New Roman"/>
          <w:iCs/>
          <w:sz w:val="24"/>
          <w:szCs w:val="24"/>
        </w:rPr>
        <w:t>.</w:t>
      </w:r>
    </w:p>
    <w:p w14:paraId="395A9368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2.2. Центр осуществляет следующие основные виды деятельности:</w:t>
      </w:r>
    </w:p>
    <w:p w14:paraId="62D5D3B2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2.2.</w:t>
      </w:r>
      <w:proofErr w:type="gramStart"/>
      <w:r w:rsidRPr="005344AF">
        <w:rPr>
          <w:rFonts w:ascii="Times New Roman" w:hAnsi="Times New Roman" w:cs="Times New Roman"/>
          <w:iCs/>
          <w:sz w:val="24"/>
          <w:szCs w:val="24"/>
        </w:rPr>
        <w:t>1.Работа</w:t>
      </w:r>
      <w:proofErr w:type="gramEnd"/>
      <w:r w:rsidRPr="005344AF">
        <w:rPr>
          <w:rFonts w:ascii="Times New Roman" w:hAnsi="Times New Roman" w:cs="Times New Roman"/>
          <w:iCs/>
          <w:sz w:val="24"/>
          <w:szCs w:val="24"/>
        </w:rPr>
        <w:t xml:space="preserve"> со студентами и выпускниками:</w:t>
      </w:r>
      <w:r w:rsidRPr="005344AF">
        <w:rPr>
          <w:rFonts w:ascii="Times New Roman" w:hAnsi="Times New Roman" w:cs="Times New Roman"/>
          <w:iCs/>
          <w:sz w:val="24"/>
          <w:szCs w:val="24"/>
        </w:rPr>
        <w:tab/>
      </w:r>
    </w:p>
    <w:p w14:paraId="4027487A" w14:textId="77777777" w:rsidR="00F428A5" w:rsidRPr="005344AF" w:rsidRDefault="00F428A5" w:rsidP="005344A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создание и использование веб-сайта;</w:t>
      </w:r>
    </w:p>
    <w:p w14:paraId="3E1450FA" w14:textId="77777777" w:rsidR="00F428A5" w:rsidRPr="005344AF" w:rsidRDefault="00F428A5" w:rsidP="005344A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информирование студентов и выпускников о состоянии и тенденциях рынка труда с целью содействия их трудоустройству;</w:t>
      </w:r>
    </w:p>
    <w:p w14:paraId="2C736CCD" w14:textId="77777777" w:rsidR="00F428A5" w:rsidRPr="005344AF" w:rsidRDefault="00F428A5" w:rsidP="005344A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организация временной занятости студентов.</w:t>
      </w:r>
    </w:p>
    <w:p w14:paraId="6321B01D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2.2.2. Сотрудничество с предприятиями и организациями, выступающими в качестве работодателей для студентов и выпускников;</w:t>
      </w:r>
    </w:p>
    <w:p w14:paraId="1E6E38DB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2.2.3. Взаимодействие с:</w:t>
      </w:r>
    </w:p>
    <w:p w14:paraId="0587E7C1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- органами исполнительной власти, в том числе с органами по труду и занятости населения;</w:t>
      </w:r>
    </w:p>
    <w:p w14:paraId="49D28173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- объединениями работодателей;</w:t>
      </w:r>
    </w:p>
    <w:p w14:paraId="2BBCE44E" w14:textId="77777777" w:rsidR="00F428A5" w:rsidRPr="005344AF" w:rsidRDefault="00F428A5" w:rsidP="005344A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общественными, студенческими и молодежными организациями.</w:t>
      </w:r>
    </w:p>
    <w:p w14:paraId="088F61C6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A6AFCF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деятельности Центра</w:t>
      </w:r>
    </w:p>
    <w:p w14:paraId="38B391F5" w14:textId="3B309C3B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 Центр осуществляет свою деятельность в соответствии с законодательством Российской Федерации, уставом </w:t>
      </w:r>
      <w:r w:rsidR="005344AF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настоящим Положением.</w:t>
      </w:r>
    </w:p>
    <w:p w14:paraId="5BF34449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Центр осуществляет следующие виды деятельности в области содействия трудоустройству выпускников:</w:t>
      </w:r>
    </w:p>
    <w:p w14:paraId="1E8F8E05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- анализ потребностей региона в специалистах среднего звена, квалифицированных рабочих и служащих;</w:t>
      </w:r>
    </w:p>
    <w:p w14:paraId="04482612" w14:textId="6A477B9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 xml:space="preserve">- формирование базы данных вакансий по специальностям и профессиям </w:t>
      </w:r>
      <w:r w:rsidR="005344AF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Pr="005344AF">
        <w:rPr>
          <w:rFonts w:ascii="Times New Roman" w:hAnsi="Times New Roman" w:cs="Times New Roman"/>
          <w:iCs/>
          <w:sz w:val="24"/>
          <w:szCs w:val="24"/>
        </w:rPr>
        <w:t>;</w:t>
      </w:r>
    </w:p>
    <w:p w14:paraId="5EE92241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- информирование выпускников о вакансиях;</w:t>
      </w:r>
    </w:p>
    <w:p w14:paraId="30D40DC7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- формирование базы данных выпускников;</w:t>
      </w:r>
    </w:p>
    <w:p w14:paraId="52214FED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- информирование работодателей о выпускниках;</w:t>
      </w:r>
    </w:p>
    <w:p w14:paraId="63041F9F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- содействие во временном трудоустройстве;</w:t>
      </w:r>
      <w:r w:rsidRPr="005344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3DFF83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- анализ эффективности трудоустройства выпускников;</w:t>
      </w:r>
    </w:p>
    <w:p w14:paraId="55801BE1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- организация дополнительных учебных курсов для студентов по вопросам трудоустройства и адаптации к рынку труда;</w:t>
      </w:r>
    </w:p>
    <w:p w14:paraId="2EBA7808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44AF">
        <w:rPr>
          <w:rFonts w:ascii="Times New Roman" w:hAnsi="Times New Roman" w:cs="Times New Roman"/>
          <w:iCs/>
          <w:sz w:val="24"/>
          <w:szCs w:val="24"/>
        </w:rPr>
        <w:t>- проведение ярмарок вакансий, специальностей, презентаций специальностей и профессий и т.д.;</w:t>
      </w:r>
    </w:p>
    <w:p w14:paraId="429B96F5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4AF">
        <w:rPr>
          <w:rFonts w:ascii="Times New Roman" w:hAnsi="Times New Roman" w:cs="Times New Roman"/>
          <w:sz w:val="24"/>
          <w:szCs w:val="24"/>
        </w:rPr>
        <w:t xml:space="preserve">- взаимодействие с местными органами власти, в том числе с территориальными органами государственной власти, общественными организациями, объединениями и др. </w:t>
      </w:r>
    </w:p>
    <w:p w14:paraId="65FB1CDA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4AF">
        <w:rPr>
          <w:rFonts w:ascii="Times New Roman" w:hAnsi="Times New Roman" w:cs="Times New Roman"/>
          <w:color w:val="000000"/>
          <w:sz w:val="24"/>
          <w:szCs w:val="24"/>
        </w:rPr>
        <w:t>- организация услуг по информированию студентов о профориентации с целью обеспечения максимальной возможности их трудоустройства;</w:t>
      </w:r>
    </w:p>
    <w:p w14:paraId="3C73DBBD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AF">
        <w:rPr>
          <w:rFonts w:ascii="Times New Roman" w:hAnsi="Times New Roman" w:cs="Times New Roman"/>
          <w:sz w:val="24"/>
          <w:szCs w:val="24"/>
        </w:rPr>
        <w:t>- изучение потребности предприятий и организаций в квалифицированных кадрах:</w:t>
      </w:r>
    </w:p>
    <w:p w14:paraId="5BC75839" w14:textId="3D31487E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AF">
        <w:rPr>
          <w:rFonts w:ascii="Times New Roman" w:hAnsi="Times New Roman" w:cs="Times New Roman"/>
          <w:sz w:val="24"/>
          <w:szCs w:val="24"/>
        </w:rPr>
        <w:t xml:space="preserve">- ведение страницы Центра на официальном сайте </w:t>
      </w:r>
      <w:r w:rsidR="005344AF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Pr="005344AF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14:paraId="09905DC0" w14:textId="77777777" w:rsidR="00F428A5" w:rsidRPr="005344AF" w:rsidRDefault="00F428A5" w:rsidP="00534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AF">
        <w:rPr>
          <w:rFonts w:ascii="Times New Roman" w:hAnsi="Times New Roman" w:cs="Times New Roman"/>
          <w:sz w:val="24"/>
          <w:szCs w:val="24"/>
        </w:rPr>
        <w:t>- участие в реализации федеральных и региональных программ содействия занятости и трудоустройству молодежи;</w:t>
      </w:r>
    </w:p>
    <w:p w14:paraId="02693677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иные виды деятельности, разрешенные действующим законодательством для образовательных организаций.</w:t>
      </w:r>
    </w:p>
    <w:p w14:paraId="195B310D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756D94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Имущество и финансы Центра</w:t>
      </w:r>
    </w:p>
    <w:p w14:paraId="65F9BDE6" w14:textId="51EAA856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Имущество Центра учитывается в консолидированном балансе </w:t>
      </w:r>
      <w:r w:rsidR="005344AF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F7196A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Источниками формирования финансовых средств, являются:</w:t>
      </w:r>
    </w:p>
    <w:p w14:paraId="7A96D0D2" w14:textId="344EDF05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финансовые средства </w:t>
      </w:r>
      <w:r w:rsidR="005344AF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6D5F5EA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доходы от приносящей доход деятельности;</w:t>
      </w:r>
    </w:p>
    <w:p w14:paraId="2FF488CB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целевые поступления, безвозмездные или благотворительные взносы, пожертвования организаций, учреждений и граждан.</w:t>
      </w:r>
    </w:p>
    <w:p w14:paraId="53308DAA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B79C43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Управление Центром</w:t>
      </w:r>
    </w:p>
    <w:p w14:paraId="06F2603B" w14:textId="32AC3169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Руководителем Центра является его директор, назначаемый руководителем </w:t>
      </w:r>
      <w:r w:rsidR="005344AF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осуществляющий свои функции на основании Устава </w:t>
      </w:r>
      <w:r w:rsidR="005344AF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="005344AF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Положения.</w:t>
      </w:r>
    </w:p>
    <w:p w14:paraId="1B625927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Директор осуществляет оперативное руководство деятельностью Центра.</w:t>
      </w:r>
    </w:p>
    <w:p w14:paraId="2702FCF8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Директор имеет право:</w:t>
      </w:r>
    </w:p>
    <w:p w14:paraId="1B69F379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пределах своей компетенции издавать распоряжения и давать указания, обязательные для всех работников Центра;</w:t>
      </w:r>
    </w:p>
    <w:p w14:paraId="4AAE19E3" w14:textId="5B870B8B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через кадровые органы </w:t>
      </w:r>
      <w:r w:rsidR="005344AF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="005344AF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на работу и увольнять работников, а также осуществлять другие функции в отношении работников Центра;</w:t>
      </w:r>
    </w:p>
    <w:p w14:paraId="1423E465" w14:textId="3C5EC1C2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иные права, предусмотренные Уставом </w:t>
      </w:r>
      <w:r w:rsidR="005344AF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FDC2BE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Директор обязан:</w:t>
      </w:r>
    </w:p>
    <w:p w14:paraId="0524DAE1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сохранность, эффективность и целевое использование финансовых средств и имущества Центра;</w:t>
      </w:r>
    </w:p>
    <w:p w14:paraId="71ED93C5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работу по совершенствованию деятельности Центра;</w:t>
      </w:r>
    </w:p>
    <w:p w14:paraId="424AE8F3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рациональную расстановку и целесообразное использование кадров;</w:t>
      </w:r>
    </w:p>
    <w:p w14:paraId="4ED779D5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безопасные и здоровые условия работы сотрудникам Центра;</w:t>
      </w:r>
    </w:p>
    <w:p w14:paraId="3B69CC20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соблюдение сотрудниками Центра правил и норм охраны труда, техники безопасности и правил внутреннего распорядка;</w:t>
      </w:r>
    </w:p>
    <w:p w14:paraId="64C8C91B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обеспечивать выполнение в установленные сроки запланированных мероприятий;</w:t>
      </w:r>
    </w:p>
    <w:p w14:paraId="05D7F6B7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правильную эксплуатацию оборудования, закрепленного за Центром;</w:t>
      </w:r>
    </w:p>
    <w:p w14:paraId="49207F28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выполнение комплексных исследований и разработок по научным проблемам Центра;</w:t>
      </w:r>
    </w:p>
    <w:p w14:paraId="7EBAEF9A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составление и своевременное предоставление административной, научной и статистической отчетности о деятельности Центра.</w:t>
      </w:r>
    </w:p>
    <w:p w14:paraId="6486F17C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Директор:</w:t>
      </w:r>
    </w:p>
    <w:p w14:paraId="27EB1CB5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несёт всю полноту ответственности за последствия принимаемых решений;</w:t>
      </w:r>
    </w:p>
    <w:p w14:paraId="01B90C7F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несёт ответственность в соответствии с законодательством за нарушение договорных и финансовых обязательств, правил хозяйствования;</w:t>
      </w:r>
    </w:p>
    <w:p w14:paraId="33211537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несёт ответственность за сохранность документов;</w:t>
      </w:r>
    </w:p>
    <w:p w14:paraId="1737B7DA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сохранность, эффективность и целевое использование финансовых средств и имущества.</w:t>
      </w:r>
    </w:p>
    <w:p w14:paraId="4F94DAA5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Трудовой коллектив Центра составляют все работники, участвующие своим трудом в его деятельности на основе трудовых договоров.</w:t>
      </w:r>
    </w:p>
    <w:p w14:paraId="1C94CB7A" w14:textId="0B9D4158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Штатное расписание Центра утверждает руководитель </w:t>
      </w:r>
      <w:r w:rsidR="005344AF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4ED181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C7EE98" w14:textId="77777777" w:rsidR="00F428A5" w:rsidRPr="005344AF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Реорганизация и ликвидация Центра</w:t>
      </w:r>
    </w:p>
    <w:p w14:paraId="7E1927EA" w14:textId="01B226D5" w:rsidR="00F428A5" w:rsidRDefault="00F428A5" w:rsidP="00534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Реорганизация или ликвидация Центра осуществляется приказом руководителя </w:t>
      </w:r>
      <w:r w:rsidR="005344AF"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</w:t>
      </w:r>
      <w:r w:rsidRPr="005344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1D2F06" w14:textId="77777777" w:rsidR="00F428A5" w:rsidRDefault="00F428A5" w:rsidP="005344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F428A5" w:rsidSect="00F428A5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D2C"/>
    <w:multiLevelType w:val="hybridMultilevel"/>
    <w:tmpl w:val="A46413CA"/>
    <w:lvl w:ilvl="0" w:tplc="41AE03C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4565F1"/>
    <w:multiLevelType w:val="hybridMultilevel"/>
    <w:tmpl w:val="3B86E71E"/>
    <w:lvl w:ilvl="0" w:tplc="41AE03C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A5"/>
    <w:rsid w:val="000C3D3D"/>
    <w:rsid w:val="001D34BA"/>
    <w:rsid w:val="00481A0D"/>
    <w:rsid w:val="005344AF"/>
    <w:rsid w:val="00F4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9B50"/>
  <w15:chartTrackingRefBased/>
  <w15:docId w15:val="{FD8621E1-66D5-4395-BA9E-069451A5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8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28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28A5"/>
    <w:rPr>
      <w:color w:val="0000FF"/>
      <w:u w:val="single"/>
    </w:rPr>
  </w:style>
  <w:style w:type="character" w:styleId="a6">
    <w:name w:val="Emphasis"/>
    <w:basedOn w:val="a0"/>
    <w:uiPriority w:val="20"/>
    <w:qFormat/>
    <w:rsid w:val="00F428A5"/>
    <w:rPr>
      <w:i/>
      <w:iCs/>
    </w:rPr>
  </w:style>
  <w:style w:type="character" w:customStyle="1" w:styleId="a4">
    <w:name w:val="Абзац списка Знак"/>
    <w:basedOn w:val="a0"/>
    <w:link w:val="a3"/>
    <w:uiPriority w:val="34"/>
    <w:rsid w:val="00F428A5"/>
  </w:style>
  <w:style w:type="table" w:styleId="a7">
    <w:name w:val="Table Grid"/>
    <w:basedOn w:val="a1"/>
    <w:uiPriority w:val="39"/>
    <w:rsid w:val="00F42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2021-11-01T03:17:00Z</dcterms:created>
  <dcterms:modified xsi:type="dcterms:W3CDTF">2021-11-01T03:50:00Z</dcterms:modified>
</cp:coreProperties>
</file>